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B6C" w:rsidRDefault="009D1B6C" w:rsidP="009D1B6C">
      <w:pPr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УТВЕРЖДЕНО</w:t>
      </w:r>
    </w:p>
    <w:p w:rsidR="009D1B6C" w:rsidRDefault="009D1B6C" w:rsidP="009D1B6C">
      <w:pPr>
        <w:tabs>
          <w:tab w:val="left" w:pos="7485"/>
        </w:tabs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Протокол заседания Комиссии</w:t>
      </w:r>
    </w:p>
    <w:p w:rsidR="009D1B6C" w:rsidRDefault="009D1B6C" w:rsidP="009D1B6C">
      <w:pPr>
        <w:tabs>
          <w:tab w:val="left" w:pos="7485"/>
        </w:tabs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 противодействию коррупции</w:t>
      </w:r>
    </w:p>
    <w:p w:rsidR="009D1B6C" w:rsidRDefault="009D1B6C" w:rsidP="009D1B6C">
      <w:pPr>
        <w:tabs>
          <w:tab w:val="left" w:pos="7485"/>
        </w:tabs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Министерства юстиции</w:t>
      </w:r>
    </w:p>
    <w:p w:rsidR="009D1B6C" w:rsidRDefault="009D1B6C" w:rsidP="009D1B6C">
      <w:pPr>
        <w:tabs>
          <w:tab w:val="left" w:pos="7485"/>
        </w:tabs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:rsidR="009D1B6C" w:rsidRDefault="009D1B6C" w:rsidP="009D1B6C">
      <w:pPr>
        <w:tabs>
          <w:tab w:val="left" w:pos="7485"/>
        </w:tabs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26.12.2022 № 6</w:t>
      </w:r>
    </w:p>
    <w:p w:rsidR="009D1B6C" w:rsidRDefault="009D1B6C" w:rsidP="009D1B6C">
      <w:pPr>
        <w:spacing w:after="0" w:line="280" w:lineRule="exact"/>
        <w:ind w:right="7482"/>
        <w:jc w:val="both"/>
        <w:rPr>
          <w:rFonts w:ascii="Times New Roman" w:hAnsi="Times New Roman" w:cs="Times New Roman"/>
          <w:sz w:val="30"/>
          <w:szCs w:val="30"/>
        </w:rPr>
      </w:pPr>
    </w:p>
    <w:p w:rsidR="009D1B6C" w:rsidRDefault="009D1B6C" w:rsidP="009D1B6C">
      <w:pPr>
        <w:spacing w:after="0" w:line="280" w:lineRule="exact"/>
        <w:ind w:right="7482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ПЛАН </w:t>
      </w:r>
    </w:p>
    <w:p w:rsidR="009D1B6C" w:rsidRDefault="009D1B6C" w:rsidP="009D1B6C">
      <w:pPr>
        <w:tabs>
          <w:tab w:val="left" w:pos="7513"/>
        </w:tabs>
        <w:spacing w:after="0" w:line="280" w:lineRule="exact"/>
        <w:ind w:right="563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работы Комиссии по противодействию коррупции</w:t>
      </w:r>
    </w:p>
    <w:p w:rsidR="009D1B6C" w:rsidRDefault="009D1B6C" w:rsidP="009D1B6C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Министерства юстиции Республики Беларусь на 2023 год</w:t>
      </w:r>
    </w:p>
    <w:p w:rsidR="009D1B6C" w:rsidRDefault="009D1B6C" w:rsidP="009D1B6C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tbl>
      <w:tblPr>
        <w:tblStyle w:val="aa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7941"/>
        <w:gridCol w:w="1844"/>
        <w:gridCol w:w="5099"/>
      </w:tblGrid>
      <w:tr w:rsidR="009D1B6C" w:rsidTr="00F635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№</w:t>
            </w:r>
          </w:p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Сроки исполнения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Исполнители</w:t>
            </w:r>
          </w:p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9D1B6C" w:rsidTr="00F635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</w:t>
            </w:r>
          </w:p>
        </w:tc>
      </w:tr>
      <w:tr w:rsidR="009D1B6C" w:rsidTr="00F6355D">
        <w:trPr>
          <w:trHeight w:val="8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Рассмотрение информации о состоянии работы по профилактике коррупции в республиканских архивных учреждениях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Департамент по архивам</w:t>
            </w:r>
          </w:p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и делопроизводству </w:t>
            </w:r>
          </w:p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Министерства юстиции, </w:t>
            </w:r>
          </w:p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республиканские архивные учреждения</w:t>
            </w:r>
          </w:p>
        </w:tc>
      </w:tr>
      <w:tr w:rsidR="009D1B6C" w:rsidTr="00F6355D">
        <w:trPr>
          <w:trHeight w:val="13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Рассмотрение и</w:t>
            </w:r>
            <w:r>
              <w:rPr>
                <w:sz w:val="26"/>
                <w:szCs w:val="26"/>
                <w:lang w:val="be-BY" w:eastAsia="ru-RU"/>
              </w:rPr>
              <w:t>нформац</w:t>
            </w:r>
            <w:proofErr w:type="spellStart"/>
            <w:r>
              <w:rPr>
                <w:sz w:val="26"/>
                <w:szCs w:val="26"/>
                <w:lang w:eastAsia="ru-RU"/>
              </w:rPr>
              <w:t>ии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о работе по противодействию коррупции, проводимой в управлениях принудительного исполнения главных управлений юстиции Витебского и Минского облисполкомов, Минского горисполкома.</w:t>
            </w:r>
            <w:r>
              <w:rPr>
                <w:b/>
                <w:sz w:val="26"/>
                <w:szCs w:val="26"/>
                <w:lang w:eastAsia="ru-RU"/>
              </w:rPr>
              <w:t xml:space="preserve"> </w:t>
            </w:r>
            <w:r>
              <w:rPr>
                <w:sz w:val="26"/>
                <w:szCs w:val="26"/>
                <w:lang w:eastAsia="ru-RU"/>
              </w:rPr>
              <w:t>Оценка эффективности принимаемых антикоррупционных мер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март 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ind w:left="34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Управления принудительного исполнения главных управлений юстиции </w:t>
            </w:r>
          </w:p>
          <w:p w:rsidR="009D1B6C" w:rsidRDefault="009D1B6C">
            <w:pPr>
              <w:spacing w:line="280" w:lineRule="exact"/>
              <w:ind w:left="34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Витебского и Минского облисполкомов, </w:t>
            </w:r>
          </w:p>
          <w:p w:rsidR="009D1B6C" w:rsidRDefault="009D1B6C">
            <w:pPr>
              <w:spacing w:line="280" w:lineRule="exact"/>
              <w:ind w:left="34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Минского горисполкома</w:t>
            </w:r>
          </w:p>
        </w:tc>
      </w:tr>
      <w:tr w:rsidR="009D1B6C" w:rsidTr="00F6355D">
        <w:trPr>
          <w:trHeight w:val="7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Рассмотрение информации о состоянии работы по профилактике коррупции в РУП «</w:t>
            </w:r>
            <w:proofErr w:type="spellStart"/>
            <w:r>
              <w:rPr>
                <w:sz w:val="26"/>
                <w:szCs w:val="26"/>
                <w:lang w:eastAsia="ru-RU"/>
              </w:rPr>
              <w:t>БелЮрОбеспечение</w:t>
            </w:r>
            <w:proofErr w:type="spellEnd"/>
            <w:r>
              <w:rPr>
                <w:sz w:val="26"/>
                <w:szCs w:val="26"/>
                <w:lang w:eastAsia="ru-RU"/>
              </w:rPr>
              <w:t>» и его филиалах. Оценка эффективности принимаемых антикоррупционных мер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ind w:left="34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РУП «</w:t>
            </w:r>
            <w:proofErr w:type="spellStart"/>
            <w:r>
              <w:rPr>
                <w:sz w:val="26"/>
                <w:szCs w:val="26"/>
                <w:lang w:eastAsia="ru-RU"/>
              </w:rPr>
              <w:t>БелЮрОбеспечение</w:t>
            </w:r>
            <w:proofErr w:type="spellEnd"/>
            <w:r>
              <w:rPr>
                <w:sz w:val="26"/>
                <w:szCs w:val="26"/>
                <w:lang w:eastAsia="ru-RU"/>
              </w:rPr>
              <w:t>»</w:t>
            </w:r>
          </w:p>
        </w:tc>
      </w:tr>
      <w:tr w:rsidR="009D1B6C" w:rsidTr="00F6355D">
        <w:trPr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pStyle w:val="ConsPlusNormal"/>
              <w:tabs>
                <w:tab w:val="left" w:pos="5812"/>
              </w:tabs>
              <w:spacing w:line="280" w:lineRule="exact"/>
              <w:ind w:righ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Рассмотрение информации об осуществлении государственных закупок товаров (работ, услуг) и закупок товаров (работ, услуг) за счет собственных средств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Главное управление финансово-экономической работы и материально-технического обеспечения </w:t>
            </w:r>
          </w:p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Министерства юстиции</w:t>
            </w:r>
          </w:p>
        </w:tc>
      </w:tr>
      <w:tr w:rsidR="009D1B6C" w:rsidTr="00F6355D">
        <w:trPr>
          <w:trHeight w:val="14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Рассмотрение и</w:t>
            </w:r>
            <w:r>
              <w:rPr>
                <w:sz w:val="26"/>
                <w:szCs w:val="26"/>
                <w:lang w:val="be-BY" w:eastAsia="ru-RU"/>
              </w:rPr>
              <w:t>нформац</w:t>
            </w:r>
            <w:proofErr w:type="spellStart"/>
            <w:r>
              <w:rPr>
                <w:sz w:val="26"/>
                <w:szCs w:val="26"/>
                <w:lang w:eastAsia="ru-RU"/>
              </w:rPr>
              <w:t>ии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о работе по противодействию коррупции, проводимой в управлениях принудительного исполнения главных управлений юстиции Брестского, Гродненского и Могилевского облисполкомов. Оценка эффективности принимаемых антикоррупционных мер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сентябрь </w:t>
            </w:r>
          </w:p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ind w:left="34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Управления принудительного исполнения главных управлений юстиции Брестского, Гродненского и Могилевского облисполкомов</w:t>
            </w:r>
          </w:p>
        </w:tc>
      </w:tr>
      <w:tr w:rsidR="002144E5" w:rsidTr="00F6355D">
        <w:trPr>
          <w:trHeight w:val="3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5" w:rsidRDefault="002144E5" w:rsidP="002144E5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5" w:rsidRDefault="002144E5" w:rsidP="002144E5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5" w:rsidRDefault="002144E5" w:rsidP="002144E5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5" w:rsidRDefault="002144E5" w:rsidP="002144E5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</w:t>
            </w:r>
          </w:p>
        </w:tc>
      </w:tr>
      <w:tr w:rsidR="009D1B6C" w:rsidTr="00F6355D">
        <w:trPr>
          <w:trHeight w:val="3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Рассмотрение информации о профилактике совершения правонарушений коррупционной направленности по направлениям деятельности управления адвокатуры и лицензирования юридической деятельности, подверженным коррупционным рискам. Оценка эффективности принимаемых антикоррупционных мер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сентябрь </w:t>
            </w:r>
          </w:p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C" w:rsidRDefault="009D1B6C">
            <w:pPr>
              <w:spacing w:line="280" w:lineRule="exact"/>
              <w:ind w:left="34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Управление адвокатуры и лицензирования юридической деятельности Министерства юстиции,</w:t>
            </w:r>
          </w:p>
          <w:p w:rsidR="009D1B6C" w:rsidRDefault="009D1B6C">
            <w:pPr>
              <w:spacing w:line="280" w:lineRule="exact"/>
              <w:ind w:left="34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9D1B6C" w:rsidTr="00F6355D">
        <w:trPr>
          <w:trHeight w:val="7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Рассмотрение информации о мерах по профилактике коррупционных правонарушений, принимаемых в системе органов принудительного исполнения. Оценка эффективности принимаемых антикоррупционных мер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ноябрь</w:t>
            </w:r>
          </w:p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ind w:left="34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Главное управление принудительного исполнения Министерства юстиции</w:t>
            </w:r>
          </w:p>
        </w:tc>
      </w:tr>
      <w:tr w:rsidR="009D1B6C" w:rsidTr="00F6355D">
        <w:trPr>
          <w:trHeight w:val="1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Рассмотрение информации о результатах проверки деклараций о доходах и имуществе государственных гражданских служащих, их супругов, а также совершеннолетних близких родственников, совместно с ними проживающих и ведущих общее хозяйство (при наличии информации о нарушениях порядка декларирования)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ноябрь</w:t>
            </w:r>
          </w:p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C" w:rsidRDefault="009D1B6C">
            <w:pPr>
              <w:spacing w:line="280" w:lineRule="exact"/>
              <w:ind w:left="34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Управление кадровой политики </w:t>
            </w:r>
          </w:p>
          <w:p w:rsidR="009D1B6C" w:rsidRDefault="009D1B6C">
            <w:pPr>
              <w:spacing w:line="280" w:lineRule="exact"/>
              <w:ind w:left="34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 идеологического обеспечения Министерства юстиции</w:t>
            </w:r>
          </w:p>
          <w:p w:rsidR="009D1B6C" w:rsidRDefault="009D1B6C">
            <w:pPr>
              <w:spacing w:line="280" w:lineRule="exact"/>
              <w:ind w:left="34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9D1B6C" w:rsidTr="00F6355D">
        <w:trPr>
          <w:trHeight w:val="16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Рассмотрение информации</w:t>
            </w:r>
            <w:r>
              <w:rPr>
                <w:i/>
                <w:sz w:val="26"/>
                <w:szCs w:val="26"/>
                <w:lang w:eastAsia="ru-RU"/>
              </w:rPr>
              <w:t xml:space="preserve"> </w:t>
            </w:r>
            <w:r>
              <w:rPr>
                <w:sz w:val="26"/>
                <w:szCs w:val="26"/>
                <w:lang w:eastAsia="ru-RU"/>
              </w:rPr>
              <w:t xml:space="preserve">о нарушениях работниками Министерства юстиции, органов и организаций системы Министерства юстиции законодательства о борьбе с </w:t>
            </w:r>
            <w:proofErr w:type="gramStart"/>
            <w:r>
              <w:rPr>
                <w:sz w:val="26"/>
                <w:szCs w:val="26"/>
                <w:lang w:eastAsia="ru-RU"/>
              </w:rPr>
              <w:t>коррупцией,  поступившей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в Министерство юстиции из государственных органов, осуществляющих борьбу с коррупцией, и иных источников, в том числе обращений граждан и юридических лиц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по мере поступления информации 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ind w:left="34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Члены Комиссии по противодействию коррупции Министерства юстиции, структурные подразделения Министерства юстиции, </w:t>
            </w:r>
          </w:p>
          <w:p w:rsidR="009D1B6C" w:rsidRDefault="009D1B6C">
            <w:pPr>
              <w:spacing w:line="280" w:lineRule="exact"/>
              <w:ind w:left="34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органы и организации системы Министерства юстиции</w:t>
            </w:r>
          </w:p>
        </w:tc>
      </w:tr>
      <w:tr w:rsidR="009D1B6C" w:rsidTr="00F6355D">
        <w:trPr>
          <w:trHeight w:val="1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autoSpaceDE w:val="0"/>
              <w:autoSpaceDN w:val="0"/>
              <w:adjustRightInd w:val="0"/>
              <w:spacing w:line="280" w:lineRule="exact"/>
              <w:ind w:left="34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Подготовка и утверждение Плана работы Комиссии по противодействию коррупции Министерства юстиции на 2024 год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C" w:rsidRDefault="009D1B6C">
            <w:pPr>
              <w:spacing w:line="280" w:lineRule="exact"/>
              <w:ind w:left="34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Управление кадровой политики </w:t>
            </w:r>
          </w:p>
          <w:p w:rsidR="009D1B6C" w:rsidRDefault="009D1B6C">
            <w:pPr>
              <w:spacing w:line="280" w:lineRule="exact"/>
              <w:ind w:left="34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и идеологического обеспечения Министерства юстиции (свод), </w:t>
            </w:r>
          </w:p>
          <w:p w:rsidR="009D1B6C" w:rsidRDefault="009D1B6C">
            <w:pPr>
              <w:spacing w:line="280" w:lineRule="exact"/>
              <w:ind w:left="34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члены Комиссии по противодействию коррупции Министерства юстиции</w:t>
            </w:r>
          </w:p>
        </w:tc>
      </w:tr>
    </w:tbl>
    <w:p w:rsidR="009D1B6C" w:rsidRDefault="009D1B6C" w:rsidP="009D1B6C">
      <w:pPr>
        <w:spacing w:after="0" w:line="280" w:lineRule="exact"/>
        <w:ind w:right="-17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D1B6C" w:rsidRDefault="009D1B6C" w:rsidP="009D1B6C">
      <w:pPr>
        <w:spacing w:after="0" w:line="280" w:lineRule="exact"/>
        <w:ind w:right="-172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Примечание: </w:t>
      </w:r>
    </w:p>
    <w:p w:rsidR="009D1B6C" w:rsidRDefault="009D1B6C" w:rsidP="009D1B6C">
      <w:pPr>
        <w:spacing w:after="0" w:line="280" w:lineRule="exact"/>
        <w:ind w:right="-172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 оперативного рассмотрения и принятия мер реагирования на заседании Комиссии по противодействию коррупции Министерства юстиции могут быть рассмотрены иные вопросы, входящие в компетенцию Комиссии по противодействию коррупции Министерства юстиции, возникающие в практической работе по направлениям деятельности Министерства юстиции</w:t>
      </w:r>
    </w:p>
    <w:p w:rsidR="009D1B6C" w:rsidRDefault="009D1B6C" w:rsidP="009D1B6C"/>
    <w:p w:rsidR="009D1B6C" w:rsidRPr="00EF56B7" w:rsidRDefault="009D1B6C" w:rsidP="009D1B6C">
      <w:pPr>
        <w:tabs>
          <w:tab w:val="left" w:pos="3119"/>
          <w:tab w:val="left" w:pos="3402"/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sectPr w:rsidR="009D1B6C" w:rsidRPr="00EF56B7" w:rsidSect="00F6355D">
      <w:headerReference w:type="default" r:id="rId8"/>
      <w:pgSz w:w="16838" w:h="11906" w:orient="landscape"/>
      <w:pgMar w:top="993" w:right="1134" w:bottom="709" w:left="709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125" w:rsidRDefault="00BE6125">
      <w:pPr>
        <w:spacing w:after="0" w:line="240" w:lineRule="auto"/>
      </w:pPr>
      <w:r>
        <w:separator/>
      </w:r>
    </w:p>
  </w:endnote>
  <w:endnote w:type="continuationSeparator" w:id="0">
    <w:p w:rsidR="00BE6125" w:rsidRDefault="00BE6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125" w:rsidRDefault="00BE6125">
      <w:pPr>
        <w:spacing w:after="0" w:line="240" w:lineRule="auto"/>
      </w:pPr>
      <w:r>
        <w:separator/>
      </w:r>
    </w:p>
  </w:footnote>
  <w:footnote w:type="continuationSeparator" w:id="0">
    <w:p w:rsidR="00BE6125" w:rsidRDefault="00BE6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9349921"/>
      <w:docPartObj>
        <w:docPartGallery w:val="Page Numbers (Top of Page)"/>
        <w:docPartUnique/>
      </w:docPartObj>
    </w:sdtPr>
    <w:sdtEndPr/>
    <w:sdtContent>
      <w:p w:rsidR="00AF3B53" w:rsidRDefault="002943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F3B53" w:rsidRDefault="00F6355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424DF3"/>
    <w:multiLevelType w:val="hybridMultilevel"/>
    <w:tmpl w:val="81B467EC"/>
    <w:lvl w:ilvl="0" w:tplc="0F860322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395"/>
    <w:rsid w:val="00007CB6"/>
    <w:rsid w:val="0006279B"/>
    <w:rsid w:val="001A0003"/>
    <w:rsid w:val="002144E5"/>
    <w:rsid w:val="00240888"/>
    <w:rsid w:val="00284956"/>
    <w:rsid w:val="00294395"/>
    <w:rsid w:val="00331E4B"/>
    <w:rsid w:val="00337169"/>
    <w:rsid w:val="00354DB6"/>
    <w:rsid w:val="00357F38"/>
    <w:rsid w:val="0036529B"/>
    <w:rsid w:val="0045009E"/>
    <w:rsid w:val="00455B1F"/>
    <w:rsid w:val="00473C2A"/>
    <w:rsid w:val="00563BE4"/>
    <w:rsid w:val="008870C7"/>
    <w:rsid w:val="008B06FF"/>
    <w:rsid w:val="009041CC"/>
    <w:rsid w:val="009D1B6C"/>
    <w:rsid w:val="009E3AEB"/>
    <w:rsid w:val="009F7F5C"/>
    <w:rsid w:val="00A9223F"/>
    <w:rsid w:val="00AC608F"/>
    <w:rsid w:val="00B108D6"/>
    <w:rsid w:val="00B13C82"/>
    <w:rsid w:val="00B41473"/>
    <w:rsid w:val="00BB4A35"/>
    <w:rsid w:val="00BE6125"/>
    <w:rsid w:val="00CE1F4E"/>
    <w:rsid w:val="00E862AB"/>
    <w:rsid w:val="00EE67CA"/>
    <w:rsid w:val="00EF56B7"/>
    <w:rsid w:val="00F6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DE17F-EB2D-459C-9BDB-77F9074C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94395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5">
    <w:name w:val="List Paragraph"/>
    <w:basedOn w:val="a"/>
    <w:uiPriority w:val="34"/>
    <w:qFormat/>
    <w:rsid w:val="00294395"/>
    <w:pPr>
      <w:ind w:left="720"/>
      <w:contextualSpacing/>
    </w:pPr>
  </w:style>
  <w:style w:type="character" w:styleId="a6">
    <w:name w:val="Hyperlink"/>
    <w:uiPriority w:val="99"/>
    <w:unhideWhenUsed/>
    <w:rsid w:val="00EF56B7"/>
    <w:rPr>
      <w:color w:val="0000FF"/>
      <w:u w:val="single"/>
    </w:rPr>
  </w:style>
  <w:style w:type="paragraph" w:styleId="a7">
    <w:name w:val="footnote text"/>
    <w:basedOn w:val="a"/>
    <w:link w:val="a8"/>
    <w:rsid w:val="00EF56B7"/>
    <w:pPr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EF56B7"/>
    <w:rPr>
      <w:rFonts w:ascii="Times New Roman" w:eastAsia="Times New Roman" w:hAnsi="Times New Roman" w:cs="Calibri"/>
      <w:sz w:val="20"/>
      <w:szCs w:val="20"/>
      <w:lang w:eastAsia="ru-RU"/>
    </w:rPr>
  </w:style>
  <w:style w:type="character" w:styleId="a9">
    <w:name w:val="footnote reference"/>
    <w:rsid w:val="00EF56B7"/>
    <w:rPr>
      <w:vertAlign w:val="superscript"/>
    </w:rPr>
  </w:style>
  <w:style w:type="paragraph" w:customStyle="1" w:styleId="ConsPlusNormal">
    <w:name w:val="ConsPlusNormal"/>
    <w:rsid w:val="009D1B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table" w:styleId="aa">
    <w:name w:val="Table Grid"/>
    <w:basedOn w:val="a1"/>
    <w:uiPriority w:val="59"/>
    <w:rsid w:val="009D1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9D1B6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2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C1CAC-B425-4C37-A354-176BB2E8E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Наталья Ярославовна Мартынюк</cp:lastModifiedBy>
  <cp:revision>19</cp:revision>
  <cp:lastPrinted>2023-01-03T15:41:00Z</cp:lastPrinted>
  <dcterms:created xsi:type="dcterms:W3CDTF">2022-03-15T08:34:00Z</dcterms:created>
  <dcterms:modified xsi:type="dcterms:W3CDTF">2023-01-04T15:56:00Z</dcterms:modified>
</cp:coreProperties>
</file>