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74" w:rsidRPr="00E81B74" w:rsidRDefault="00E81B74" w:rsidP="00E81B74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81B74">
        <w:rPr>
          <w:rFonts w:ascii="Times New Roman" w:hAnsi="Times New Roman" w:cs="Times New Roman"/>
          <w:b/>
          <w:sz w:val="30"/>
          <w:szCs w:val="30"/>
        </w:rPr>
        <w:t>Перечень документов, представляемых в Министерство юстиции для государственной регистрации изменений и (или) дополнений, внесенных в устав профессионального союза</w:t>
      </w:r>
    </w:p>
    <w:p w:rsidR="00E81B74" w:rsidRPr="00E81B74" w:rsidRDefault="00E81B74" w:rsidP="00E81B74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81B74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proofErr w:type="spellStart"/>
      <w:r w:rsidRPr="00E81B74">
        <w:rPr>
          <w:rFonts w:ascii="Times New Roman" w:hAnsi="Times New Roman" w:cs="Times New Roman"/>
          <w:sz w:val="30"/>
          <w:szCs w:val="30"/>
        </w:rPr>
        <w:t>п.п</w:t>
      </w:r>
      <w:proofErr w:type="spellEnd"/>
      <w:r w:rsidRPr="00E81B74">
        <w:rPr>
          <w:rFonts w:ascii="Times New Roman" w:hAnsi="Times New Roman" w:cs="Times New Roman"/>
          <w:sz w:val="30"/>
          <w:szCs w:val="30"/>
        </w:rPr>
        <w:t>. 3, 4 Инструкции о порядке оформления и рассмотрения документов, связанных с государственной регистрацией профессиональных союзов, а также государственной регистрацией и исключением из журнала государственной регистрации, постановкой на учет и снятием с учета их организационных структур для государственной регистрации профессионального союза (далее - профсоюз) в месячный срок со дня внесении изменений и (или) дополнений в устав профсоюза</w:t>
      </w:r>
      <w:proofErr w:type="gramEnd"/>
      <w:r w:rsidRPr="00E81B74">
        <w:rPr>
          <w:rFonts w:ascii="Times New Roman" w:hAnsi="Times New Roman" w:cs="Times New Roman"/>
          <w:sz w:val="30"/>
          <w:szCs w:val="30"/>
        </w:rPr>
        <w:t xml:space="preserve"> в Министерство юстиции представляются: </w:t>
      </w:r>
    </w:p>
    <w:p w:rsidR="00E81B74" w:rsidRPr="00E81B74" w:rsidRDefault="00E81B74" w:rsidP="00E81B7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E81B74">
        <w:rPr>
          <w:rFonts w:ascii="Times New Roman" w:hAnsi="Times New Roman" w:cs="Times New Roman"/>
          <w:sz w:val="30"/>
          <w:szCs w:val="30"/>
        </w:rPr>
        <w:t xml:space="preserve">заявление о государственной регистрации изменений и (или) дополнений, внесенных в устав профсоюза, подписанное не менее чем тремя членами руководящего органа профсоюза, по установленной форме согласно приложению 5 к постановлению; </w:t>
      </w:r>
    </w:p>
    <w:p w:rsidR="00E81B74" w:rsidRPr="00E81B74" w:rsidRDefault="00E81B74" w:rsidP="00E81B7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E81B74">
        <w:rPr>
          <w:rFonts w:ascii="Times New Roman" w:hAnsi="Times New Roman" w:cs="Times New Roman"/>
          <w:sz w:val="30"/>
          <w:szCs w:val="30"/>
        </w:rPr>
        <w:t xml:space="preserve">протокол заседания органа, правомочного вносить изменения и (или) дополнения в устав профсоюза; </w:t>
      </w:r>
    </w:p>
    <w:p w:rsidR="00E81B74" w:rsidRPr="00E81B74" w:rsidRDefault="00E81B74" w:rsidP="00E81B7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E81B74">
        <w:rPr>
          <w:rFonts w:ascii="Times New Roman" w:hAnsi="Times New Roman" w:cs="Times New Roman"/>
          <w:sz w:val="30"/>
          <w:szCs w:val="30"/>
        </w:rPr>
        <w:t xml:space="preserve">оригинал устава профсоюза; </w:t>
      </w:r>
    </w:p>
    <w:p w:rsidR="00E81B74" w:rsidRPr="00E81B74" w:rsidRDefault="00E81B74" w:rsidP="00E81B7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E81B74">
        <w:rPr>
          <w:rFonts w:ascii="Times New Roman" w:hAnsi="Times New Roman" w:cs="Times New Roman"/>
          <w:sz w:val="30"/>
          <w:szCs w:val="30"/>
        </w:rPr>
        <w:t xml:space="preserve">устав профсоюза с внесенными в него изменениями и (или) дополнениями (новая редакция) в двух экземплярах; </w:t>
      </w:r>
    </w:p>
    <w:p w:rsidR="00E81B74" w:rsidRPr="00E81B74" w:rsidRDefault="00E81B74" w:rsidP="00E81B7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E81B74">
        <w:rPr>
          <w:rFonts w:ascii="Times New Roman" w:hAnsi="Times New Roman" w:cs="Times New Roman"/>
          <w:sz w:val="30"/>
          <w:szCs w:val="30"/>
        </w:rPr>
        <w:t xml:space="preserve">документ банка, подтверждающий уплату государственной пошлины, если законодательными актами не установлено иное; </w:t>
      </w:r>
    </w:p>
    <w:p w:rsidR="00E81B74" w:rsidRPr="00E81B74" w:rsidRDefault="00E81B74" w:rsidP="00E81B7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E81B74">
        <w:rPr>
          <w:rFonts w:ascii="Times New Roman" w:hAnsi="Times New Roman" w:cs="Times New Roman"/>
          <w:sz w:val="30"/>
          <w:szCs w:val="30"/>
        </w:rPr>
        <w:t xml:space="preserve">документ, подтверждающий полномочия члена профсоюза представлять интересы профсоюза в процессе государственной регистрации изменений и (или) дополнений, внесенных в устав объединения. </w:t>
      </w:r>
    </w:p>
    <w:bookmarkEnd w:id="0"/>
    <w:p w:rsidR="00473A99" w:rsidRPr="00E81B74" w:rsidRDefault="00E81B74" w:rsidP="00E81B74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1B74">
        <w:rPr>
          <w:rFonts w:ascii="Times New Roman" w:hAnsi="Times New Roman" w:cs="Times New Roman"/>
          <w:sz w:val="30"/>
          <w:szCs w:val="30"/>
        </w:rPr>
        <w:t>Документы, представляемые в регистрирующий орган, должны быть исполнены на бумаге формата А</w:t>
      </w:r>
      <w:proofErr w:type="gramStart"/>
      <w:r w:rsidRPr="00E81B74">
        <w:rPr>
          <w:rFonts w:ascii="Times New Roman" w:hAnsi="Times New Roman" w:cs="Times New Roman"/>
          <w:sz w:val="30"/>
          <w:szCs w:val="30"/>
        </w:rPr>
        <w:t>4</w:t>
      </w:r>
      <w:proofErr w:type="gramEnd"/>
      <w:r w:rsidRPr="00E81B74">
        <w:rPr>
          <w:rFonts w:ascii="Times New Roman" w:hAnsi="Times New Roman" w:cs="Times New Roman"/>
          <w:sz w:val="30"/>
          <w:szCs w:val="30"/>
        </w:rPr>
        <w:t xml:space="preserve"> с использованием машинописной или электронной техники, текст с полуторным межстрочным интервалом с выполнением требований делопроизводства (компьютерный шрифт </w:t>
      </w:r>
      <w:proofErr w:type="spellStart"/>
      <w:r w:rsidRPr="00E81B74">
        <w:rPr>
          <w:rFonts w:ascii="Times New Roman" w:hAnsi="Times New Roman" w:cs="Times New Roman"/>
          <w:sz w:val="30"/>
          <w:szCs w:val="30"/>
        </w:rPr>
        <w:t>Times</w:t>
      </w:r>
      <w:proofErr w:type="spellEnd"/>
      <w:r w:rsidRPr="00E81B7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81B74">
        <w:rPr>
          <w:rFonts w:ascii="Times New Roman" w:hAnsi="Times New Roman" w:cs="Times New Roman"/>
          <w:sz w:val="30"/>
          <w:szCs w:val="30"/>
        </w:rPr>
        <w:t>New</w:t>
      </w:r>
      <w:proofErr w:type="spellEnd"/>
      <w:r w:rsidRPr="00E81B7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81B74">
        <w:rPr>
          <w:rFonts w:ascii="Times New Roman" w:hAnsi="Times New Roman" w:cs="Times New Roman"/>
          <w:sz w:val="30"/>
          <w:szCs w:val="30"/>
        </w:rPr>
        <w:t>Roman</w:t>
      </w:r>
      <w:proofErr w:type="spellEnd"/>
      <w:r w:rsidRPr="00E81B74">
        <w:rPr>
          <w:rFonts w:ascii="Times New Roman" w:hAnsi="Times New Roman" w:cs="Times New Roman"/>
          <w:sz w:val="30"/>
          <w:szCs w:val="30"/>
        </w:rPr>
        <w:t xml:space="preserve"> размером 15).</w:t>
      </w:r>
    </w:p>
    <w:sectPr w:rsidR="00473A99" w:rsidRPr="00E8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4D51"/>
    <w:multiLevelType w:val="hybridMultilevel"/>
    <w:tmpl w:val="C374F372"/>
    <w:lvl w:ilvl="0" w:tplc="CDF6C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20"/>
    <w:rsid w:val="003D1120"/>
    <w:rsid w:val="00473A99"/>
    <w:rsid w:val="00656C5E"/>
    <w:rsid w:val="006C1571"/>
    <w:rsid w:val="00A10D61"/>
    <w:rsid w:val="00D5264D"/>
    <w:rsid w:val="00E8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Курилик Дмитрий Анатольевич</cp:lastModifiedBy>
  <cp:revision>2</cp:revision>
  <dcterms:created xsi:type="dcterms:W3CDTF">2015-08-25T14:08:00Z</dcterms:created>
  <dcterms:modified xsi:type="dcterms:W3CDTF">2015-08-25T14:10:00Z</dcterms:modified>
</cp:coreProperties>
</file>